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Joel Landman and Anoop Shetty</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Submitted November 29th, 2019</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Objective</w:t>
      </w:r>
      <w:r w:rsidDel="00000000" w:rsidR="00000000" w:rsidRPr="00000000">
        <w:rPr>
          <w:sz w:val="24"/>
          <w:szCs w:val="24"/>
          <w:rtl w:val="0"/>
        </w:rPr>
        <w:t xml:space="preserve">: Our goal was to spread awareness about the rise of antibiotic resistance. We conducted a survey to see how much people knew or didn’t know about how they may contribute to the rise of antibiotic resistance.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survey was conducted on our the UMBC campus and included students and faculty. We selected participants at random and asked the following questions: </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Have you taken an antibiotic before?</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XXX</w:t>
      </w:r>
      <w:r w:rsidDel="00000000" w:rsidR="00000000" w:rsidRPr="00000000">
        <w:rPr>
          <w:rFonts w:ascii="Arial Unicode MS" w:cs="Arial Unicode MS" w:eastAsia="Arial Unicode MS" w:hAnsi="Arial Unicode MS"/>
          <w:color w:val="222222"/>
          <w:sz w:val="24"/>
          <w:szCs w:val="24"/>
          <w:highlight w:val="white"/>
          <w:rtl w:val="0"/>
        </w:rPr>
        <w:t xml:space="preserve">✔✔✔✔✔XX✔XX✔✔✔</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Do you use soaps that contain antibiotics?</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XXXX</w:t>
      </w:r>
      <w:r w:rsidDel="00000000" w:rsidR="00000000" w:rsidRPr="00000000">
        <w:rPr>
          <w:color w:val="222222"/>
          <w:sz w:val="24"/>
          <w:szCs w:val="24"/>
          <w:highlight w:val="white"/>
          <w:rtl w:val="0"/>
        </w:rPr>
        <w:t xml:space="preserve">🤷</w:t>
      </w:r>
      <w:hyperlink r:id="rId6">
        <w:r w:rsidDel="00000000" w:rsidR="00000000" w:rsidRPr="00000000">
          <w:rPr>
            <w:color w:val="222222"/>
            <w:sz w:val="24"/>
            <w:szCs w:val="24"/>
            <w:highlight w:val="white"/>
            <w:u w:val="single"/>
            <w:rtl w:val="0"/>
          </w:rPr>
          <w:t xml:space="preserve">🤷</w:t>
        </w:r>
      </w:hyperlink>
      <w:r w:rsidDel="00000000" w:rsidR="00000000" w:rsidRPr="00000000">
        <w:rPr>
          <w:sz w:val="24"/>
          <w:szCs w:val="24"/>
          <w:rtl w:val="0"/>
        </w:rPr>
        <w:t xml:space="preserve">XX</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XXXXX</w:t>
      </w: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Have you ever requested an antibiotic from a psychian?</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XXXXXXXXXXXXXX</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sz w:val="24"/>
          <w:szCs w:val="24"/>
          <w:rtl w:val="0"/>
        </w:rPr>
        <w:t xml:space="preserve">X</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If you answered yes to number 1, did you stop using the antibiotic once you started to feel better, or did you finish the prescription? (X for didn’t stop, Check for Stopped)</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XXX</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sz w:val="24"/>
          <w:szCs w:val="24"/>
          <w:rtl w:val="0"/>
        </w:rPr>
        <w:t xml:space="preserve">X</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Results: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Only some respondents could answer Question 4, as it only applied to those who answered “yes” to Question 1. </w:t>
      </w:r>
    </w:p>
    <w:p w:rsidR="00000000" w:rsidDel="00000000" w:rsidP="00000000" w:rsidRDefault="00000000" w:rsidRPr="00000000" w14:paraId="00000014">
      <w:pPr>
        <w:rPr>
          <w:sz w:val="24"/>
          <w:szCs w:val="24"/>
        </w:rPr>
      </w:pPr>
      <w:r w:rsidDel="00000000" w:rsidR="00000000" w:rsidRPr="00000000">
        <w:rPr>
          <w:sz w:val="24"/>
          <w:szCs w:val="24"/>
          <w:rtl w:val="0"/>
        </w:rPr>
        <w:t xml:space="preserve">                                  Q1 Q2 Q3 Q4</w:t>
      </w:r>
    </w:p>
    <w:p w:rsidR="00000000" w:rsidDel="00000000" w:rsidP="00000000" w:rsidRDefault="00000000" w:rsidRPr="00000000" w14:paraId="00000015">
      <w:pPr>
        <w:ind w:left="0" w:firstLine="720"/>
        <w:rPr>
          <w:sz w:val="24"/>
          <w:szCs w:val="24"/>
        </w:rPr>
      </w:pPr>
      <w:r w:rsidDel="00000000" w:rsidR="00000000" w:rsidRPr="00000000">
        <w:rPr>
          <w:sz w:val="24"/>
          <w:szCs w:val="24"/>
          <w:rtl w:val="0"/>
        </w:rPr>
        <w:t xml:space="preserve">Respondent 1: X, X, X, n/a</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Respondent 2: X, X, X, n/a</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Respondent 3: X, X, X, n/a</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Respondent 4: </w:t>
      </w:r>
      <w:r w:rsidDel="00000000" w:rsidR="00000000" w:rsidRPr="00000000">
        <w:rPr>
          <w:rFonts w:ascii="Arial Unicode MS" w:cs="Arial Unicode MS" w:eastAsia="Arial Unicode MS" w:hAnsi="Arial Unicode MS"/>
          <w:color w:val="222222"/>
          <w:sz w:val="24"/>
          <w:szCs w:val="24"/>
          <w:highlight w:val="white"/>
          <w:rtl w:val="0"/>
        </w:rPr>
        <w:t xml:space="preserve">✔, </w:t>
      </w:r>
      <w:r w:rsidDel="00000000" w:rsidR="00000000" w:rsidRPr="00000000">
        <w:rPr>
          <w:sz w:val="24"/>
          <w:szCs w:val="24"/>
          <w:rtl w:val="0"/>
        </w:rPr>
        <w:t xml:space="preserve">X, X, X</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Respondent 5: </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 X, X</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Respondent 6: </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 X, X</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Respondent 7: </w:t>
      </w:r>
      <w:r w:rsidDel="00000000" w:rsidR="00000000" w:rsidRPr="00000000">
        <w:rPr>
          <w:rFonts w:ascii="Arial Unicode MS" w:cs="Arial Unicode MS" w:eastAsia="Arial Unicode MS" w:hAnsi="Arial Unicode MS"/>
          <w:color w:val="222222"/>
          <w:sz w:val="24"/>
          <w:szCs w:val="24"/>
          <w:highlight w:val="white"/>
          <w:rtl w:val="0"/>
        </w:rPr>
        <w:t xml:space="preserve">✔, X</w:t>
      </w:r>
      <w:r w:rsidDel="00000000" w:rsidR="00000000" w:rsidRPr="00000000">
        <w:rPr>
          <w:sz w:val="24"/>
          <w:szCs w:val="24"/>
          <w:rtl w:val="0"/>
        </w:rPr>
        <w:t xml:space="preserve">, X, </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Respondent 8: </w:t>
      </w:r>
      <w:r w:rsidDel="00000000" w:rsidR="00000000" w:rsidRPr="00000000">
        <w:rPr>
          <w:rFonts w:ascii="Arial Unicode MS" w:cs="Arial Unicode MS" w:eastAsia="Arial Unicode MS" w:hAnsi="Arial Unicode MS"/>
          <w:color w:val="222222"/>
          <w:sz w:val="24"/>
          <w:szCs w:val="24"/>
          <w:highlight w:val="white"/>
          <w:rtl w:val="0"/>
        </w:rPr>
        <w:t xml:space="preserve">✔, X</w:t>
      </w:r>
      <w:r w:rsidDel="00000000" w:rsidR="00000000" w:rsidRPr="00000000">
        <w:rPr>
          <w:sz w:val="24"/>
          <w:szCs w:val="24"/>
          <w:rtl w:val="0"/>
        </w:rPr>
        <w:t xml:space="preserve">, X, </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Respondent 9: </w:t>
      </w:r>
      <w:r w:rsidDel="00000000" w:rsidR="00000000" w:rsidRPr="00000000">
        <w:rPr>
          <w:color w:val="222222"/>
          <w:sz w:val="24"/>
          <w:szCs w:val="24"/>
          <w:highlight w:val="white"/>
          <w:rtl w:val="0"/>
        </w:rPr>
        <w:t xml:space="preserve">X, 🤷</w:t>
      </w:r>
      <w:r w:rsidDel="00000000" w:rsidR="00000000" w:rsidRPr="00000000">
        <w:rPr>
          <w:sz w:val="24"/>
          <w:szCs w:val="24"/>
          <w:rtl w:val="0"/>
        </w:rPr>
        <w:t xml:space="preserve">, X, n/a</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Respondent 10: </w:t>
      </w:r>
      <w:r w:rsidDel="00000000" w:rsidR="00000000" w:rsidRPr="00000000">
        <w:rPr>
          <w:color w:val="222222"/>
          <w:sz w:val="24"/>
          <w:szCs w:val="24"/>
          <w:highlight w:val="white"/>
          <w:rtl w:val="0"/>
        </w:rPr>
        <w:t xml:space="preserve">X, 🤷</w:t>
      </w:r>
      <w:r w:rsidDel="00000000" w:rsidR="00000000" w:rsidRPr="00000000">
        <w:rPr>
          <w:sz w:val="24"/>
          <w:szCs w:val="24"/>
          <w:rtl w:val="0"/>
        </w:rPr>
        <w:t xml:space="preserve">, X, n/a</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Respondent 11: </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 X, X</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Respondent 12: </w:t>
      </w:r>
      <w:r w:rsidDel="00000000" w:rsidR="00000000" w:rsidRPr="00000000">
        <w:rPr>
          <w:color w:val="222222"/>
          <w:sz w:val="24"/>
          <w:szCs w:val="24"/>
          <w:highlight w:val="white"/>
          <w:rtl w:val="0"/>
        </w:rPr>
        <w:t xml:space="preserve">X, X</w:t>
      </w:r>
      <w:r w:rsidDel="00000000" w:rsidR="00000000" w:rsidRPr="00000000">
        <w:rPr>
          <w:sz w:val="24"/>
          <w:szCs w:val="24"/>
          <w:rtl w:val="0"/>
        </w:rPr>
        <w:t xml:space="preserve">, X, n/a</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Respondent 13: </w:t>
      </w:r>
      <w:r w:rsidDel="00000000" w:rsidR="00000000" w:rsidRPr="00000000">
        <w:rPr>
          <w:color w:val="222222"/>
          <w:sz w:val="24"/>
          <w:szCs w:val="24"/>
          <w:highlight w:val="white"/>
          <w:rtl w:val="0"/>
        </w:rPr>
        <w:t xml:space="preserve">X, X</w:t>
      </w:r>
      <w:r w:rsidDel="00000000" w:rsidR="00000000" w:rsidRPr="00000000">
        <w:rPr>
          <w:sz w:val="24"/>
          <w:szCs w:val="24"/>
          <w:rtl w:val="0"/>
        </w:rPr>
        <w:t xml:space="preserve">, X, n/a</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Respondent 14: </w:t>
      </w:r>
      <w:r w:rsidDel="00000000" w:rsidR="00000000" w:rsidRPr="00000000">
        <w:rPr>
          <w:rFonts w:ascii="Arial Unicode MS" w:cs="Arial Unicode MS" w:eastAsia="Arial Unicode MS" w:hAnsi="Arial Unicode MS"/>
          <w:color w:val="222222"/>
          <w:sz w:val="24"/>
          <w:szCs w:val="24"/>
          <w:highlight w:val="white"/>
          <w:rtl w:val="0"/>
        </w:rPr>
        <w:t xml:space="preserve">✔, X</w:t>
      </w:r>
      <w:r w:rsidDel="00000000" w:rsidR="00000000" w:rsidRPr="00000000">
        <w:rPr>
          <w:sz w:val="24"/>
          <w:szCs w:val="24"/>
          <w:rtl w:val="0"/>
        </w:rPr>
        <w:t xml:space="preserve">, X, </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Respondent 15: </w:t>
      </w:r>
      <w:r w:rsidDel="00000000" w:rsidR="00000000" w:rsidRPr="00000000">
        <w:rPr>
          <w:rFonts w:ascii="Arial Unicode MS" w:cs="Arial Unicode MS" w:eastAsia="Arial Unicode MS" w:hAnsi="Arial Unicode MS"/>
          <w:color w:val="222222"/>
          <w:sz w:val="24"/>
          <w:szCs w:val="24"/>
          <w:highlight w:val="white"/>
          <w:rtl w:val="0"/>
        </w:rPr>
        <w:t xml:space="preserve">✔, X</w:t>
      </w: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4">
      <w:pPr>
        <w:ind w:left="720" w:firstLine="0"/>
        <w:rPr>
          <w:color w:val="222222"/>
          <w:sz w:val="24"/>
          <w:szCs w:val="24"/>
          <w:highlight w:val="white"/>
        </w:rPr>
      </w:pPr>
      <w:r w:rsidDel="00000000" w:rsidR="00000000" w:rsidRPr="00000000">
        <w:rPr>
          <w:sz w:val="24"/>
          <w:szCs w:val="24"/>
          <w:rtl w:val="0"/>
        </w:rPr>
        <w:t xml:space="preserve">Respondent 16: </w:t>
      </w:r>
      <w:r w:rsidDel="00000000" w:rsidR="00000000" w:rsidRPr="00000000">
        <w:rPr>
          <w:rFonts w:ascii="Arial Unicode MS" w:cs="Arial Unicode MS" w:eastAsia="Arial Unicode MS" w:hAnsi="Arial Unicode MS"/>
          <w:color w:val="222222"/>
          <w:sz w:val="24"/>
          <w:szCs w:val="24"/>
          <w:highlight w:val="white"/>
          <w:rtl w:val="0"/>
        </w:rPr>
        <w:t xml:space="preserve">✔, X</w:t>
      </w:r>
      <w:r w:rsidDel="00000000" w:rsidR="00000000" w:rsidRPr="00000000">
        <w:rPr>
          <w:sz w:val="24"/>
          <w:szCs w:val="24"/>
          <w:rtl w:val="0"/>
        </w:rPr>
        <w:t xml:space="preserve">, X, </w:t>
      </w:r>
      <w:r w:rsidDel="00000000" w:rsidR="00000000" w:rsidRPr="00000000">
        <w:rPr>
          <w:rFonts w:ascii="Arial Unicode MS" w:cs="Arial Unicode MS" w:eastAsia="Arial Unicode MS" w:hAnsi="Arial Unicode MS"/>
          <w:color w:val="222222"/>
          <w:sz w:val="24"/>
          <w:szCs w:val="24"/>
          <w:highlight w:val="white"/>
          <w:rtl w:val="0"/>
        </w:rPr>
        <w:t xml:space="preserve">✔</w:t>
      </w:r>
    </w:p>
    <w:p w:rsidR="00000000" w:rsidDel="00000000" w:rsidP="00000000" w:rsidRDefault="00000000" w:rsidRPr="00000000" w14:paraId="00000025">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26">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7">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28">
      <w:pPr>
        <w:ind w:left="0" w:firstLine="0"/>
        <w:rPr>
          <w:b w:val="1"/>
          <w:color w:val="222222"/>
          <w:sz w:val="24"/>
          <w:szCs w:val="24"/>
          <w:highlight w:val="white"/>
        </w:rPr>
      </w:pPr>
      <w:r w:rsidDel="00000000" w:rsidR="00000000" w:rsidRPr="00000000">
        <w:rPr>
          <w:b w:val="1"/>
          <w:color w:val="222222"/>
          <w:sz w:val="24"/>
          <w:szCs w:val="24"/>
          <w:highlight w:val="white"/>
          <w:rtl w:val="0"/>
        </w:rPr>
        <w:t xml:space="preserve">Discussion:</w:t>
      </w:r>
    </w:p>
    <w:p w:rsidR="00000000" w:rsidDel="00000000" w:rsidP="00000000" w:rsidRDefault="00000000" w:rsidRPr="00000000" w14:paraId="00000029">
      <w:pPr>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2A">
      <w:pPr>
        <w:ind w:left="0" w:firstLine="0"/>
        <w:rPr>
          <w:color w:val="222222"/>
          <w:sz w:val="24"/>
          <w:szCs w:val="24"/>
          <w:highlight w:val="white"/>
        </w:rPr>
      </w:pPr>
      <w:r w:rsidDel="00000000" w:rsidR="00000000" w:rsidRPr="00000000">
        <w:rPr>
          <w:color w:val="222222"/>
          <w:sz w:val="24"/>
          <w:szCs w:val="24"/>
          <w:highlight w:val="white"/>
          <w:rtl w:val="0"/>
        </w:rPr>
        <w:t xml:space="preserve">As demonstrated by the results of this survey, the majority of the students showed a lack of knowledge about antibiotics and the role they play in our lives. According to the responses, 11 out of 16 responders said they did not use soaps that contained antibiotics. However 5 out of these responders were unsure if the soaps contained antibiotics or not. Many people are unaware of whether they are using antibiotics or not. This is an issue because a major cause for antibiotic resistance is overuse of antibiotics. We hoped this survey and its results will help spread awareness to the crisis of antibiotic resistance and how people maybe unknowingly contributing to it.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aphemica.com/%E2%9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